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lain Text"/>
        <w:rPr>
          <w:rFonts w:ascii="Poppins Bold" w:cs="Poppins Bold" w:hAnsi="Poppins Bold" w:eastAsia="Poppins Bold"/>
          <w:sz w:val="28"/>
          <w:szCs w:val="28"/>
        </w:rPr>
      </w:pPr>
      <w:r>
        <w:rPr>
          <w:rFonts w:ascii="Poppins Bold" w:hAnsi="Poppins Bold"/>
          <w:sz w:val="28"/>
          <w:szCs w:val="28"/>
          <w:rtl w:val="0"/>
          <w:lang w:val="en-US"/>
        </w:rPr>
        <w:t>Stated Clerk</w:t>
      </w:r>
      <w:r>
        <w:rPr>
          <w:rFonts w:ascii="Poppins Bold" w:hAnsi="Poppins Bold" w:hint="default"/>
          <w:sz w:val="28"/>
          <w:szCs w:val="28"/>
          <w:rtl w:val="0"/>
          <w:lang w:val="en-US"/>
        </w:rPr>
        <w:t>’</w:t>
      </w:r>
      <w:r>
        <w:rPr>
          <w:rFonts w:ascii="Poppins Bold" w:hAnsi="Poppins Bold"/>
          <w:sz w:val="28"/>
          <w:szCs w:val="28"/>
          <w:rtl w:val="0"/>
          <w:lang w:val="en-US"/>
        </w:rPr>
        <w:t xml:space="preserve">s Report </w:t>
      </w:r>
      <w:r>
        <w:rPr>
          <w:rFonts w:ascii="Poppins Bold" w:hAnsi="Poppins Bold"/>
          <w:sz w:val="28"/>
          <w:szCs w:val="28"/>
          <w:rtl w:val="0"/>
          <w:lang w:val="en-US"/>
        </w:rPr>
        <w:t>November</w:t>
      </w:r>
      <w:r>
        <w:rPr>
          <w:rFonts w:ascii="Poppins Bold" w:hAnsi="Poppins Bold"/>
          <w:sz w:val="28"/>
          <w:szCs w:val="28"/>
          <w:rtl w:val="0"/>
          <w:lang w:val="en-US"/>
        </w:rPr>
        <w:t xml:space="preserve"> </w:t>
      </w:r>
      <w:r>
        <w:rPr>
          <w:rFonts w:ascii="Poppins Bold" w:hAnsi="Poppins Bold"/>
          <w:sz w:val="28"/>
          <w:szCs w:val="28"/>
          <w:rtl w:val="0"/>
          <w:lang w:val="en-US"/>
        </w:rPr>
        <w:t>20</w:t>
      </w:r>
      <w:r>
        <w:rPr>
          <w:rFonts w:ascii="Poppins Bold" w:hAnsi="Poppins Bold"/>
          <w:sz w:val="28"/>
          <w:szCs w:val="28"/>
          <w:rtl w:val="0"/>
          <w:lang w:val="en-US"/>
        </w:rPr>
        <w:t>th 20</w:t>
      </w:r>
      <w:r>
        <w:rPr>
          <w:rFonts w:ascii="Poppins Bold" w:hAnsi="Poppins Bold"/>
          <w:sz w:val="28"/>
          <w:szCs w:val="28"/>
          <w:rtl w:val="0"/>
          <w:lang w:val="en-US"/>
        </w:rPr>
        <w:t>21</w:t>
      </w:r>
    </w:p>
    <w:p>
      <w:pPr>
        <w:pStyle w:val="Plain Text"/>
        <w:rPr>
          <w:rFonts w:ascii="Poppins Regular" w:cs="Poppins Regular" w:hAnsi="Poppins Regular" w:eastAsia="Poppins Regular"/>
        </w:rPr>
      </w:pPr>
    </w:p>
    <w:p>
      <w:pPr>
        <w:pStyle w:val="Plain Text"/>
        <w:rPr>
          <w:rFonts w:ascii="Poppins Regular" w:cs="Poppins Regular" w:hAnsi="Poppins Regular" w:eastAsia="Poppins Regular"/>
          <w:sz w:val="28"/>
          <w:szCs w:val="28"/>
        </w:rPr>
      </w:pPr>
      <w:r>
        <w:rPr>
          <w:rFonts w:ascii="Poppins Bold" w:hAnsi="Poppins Bold"/>
          <w:sz w:val="28"/>
          <w:szCs w:val="28"/>
          <w:rtl w:val="0"/>
          <w:lang w:val="en-US"/>
        </w:rPr>
        <w:t>Consent Agenda</w:t>
      </w:r>
    </w:p>
    <w:p>
      <w:pPr>
        <w:pStyle w:val="Plain Text"/>
        <w:rPr>
          <w:rFonts w:ascii="Poppins Regular" w:cs="Poppins Regular" w:hAnsi="Poppins Regular" w:eastAsia="Poppins Regular"/>
        </w:rPr>
      </w:pPr>
      <w:r>
        <w:rPr>
          <w:rFonts w:ascii="Poppins Regular" w:cs="Poppins Regular" w:hAnsi="Poppins Regular" w:eastAsia="Poppins Regular"/>
          <w:sz w:val="28"/>
          <w:szCs w:val="28"/>
        </w:rPr>
        <w:tab/>
      </w:r>
      <w:r>
        <w:rPr>
          <w:rFonts w:ascii="Poppins Regular" w:hAnsi="Poppins Regular"/>
          <w:rtl w:val="0"/>
          <w:lang w:val="en-US"/>
        </w:rPr>
        <w:t>1)Approve the Docket for this meeting.</w:t>
      </w:r>
    </w:p>
    <w:p>
      <w:pPr>
        <w:pStyle w:val="Plain Text"/>
        <w:rPr>
          <w:rFonts w:ascii="Poppins Regular" w:cs="Poppins Regular" w:hAnsi="Poppins Regular" w:eastAsia="Poppins Regular"/>
        </w:rPr>
      </w:pPr>
      <w:r>
        <w:rPr>
          <w:rFonts w:ascii="Poppins Regular" w:cs="Poppins Regular" w:hAnsi="Poppins Regular" w:eastAsia="Poppins Regular"/>
          <w:rtl w:val="0"/>
        </w:rPr>
        <w:tab/>
        <w:t>2)Approve the Minutes of the September Stated Meeting as circulated.</w:t>
      </w:r>
    </w:p>
    <w:p>
      <w:pPr>
        <w:pStyle w:val="Plain Text"/>
        <w:rPr>
          <w:rFonts w:ascii="Poppins Regular" w:cs="Poppins Regular" w:hAnsi="Poppins Regular" w:eastAsia="Poppins Regular"/>
        </w:rPr>
      </w:pPr>
      <w:r>
        <w:rPr>
          <w:rFonts w:ascii="Poppins Regular" w:cs="Poppins Regular" w:hAnsi="Poppins Regular" w:eastAsia="Poppins Regular"/>
          <w:rtl w:val="0"/>
        </w:rPr>
        <w:tab/>
        <w:t>3)Approve the Excuses collected at the meeting.</w:t>
      </w:r>
    </w:p>
    <w:p>
      <w:pPr>
        <w:pStyle w:val="Plain Text"/>
        <w:rPr>
          <w:rFonts w:ascii="Poppins Regular" w:cs="Poppins Regular" w:hAnsi="Poppins Regular" w:eastAsia="Poppins Regular"/>
        </w:rPr>
      </w:pPr>
      <w:r>
        <w:rPr>
          <w:rFonts w:ascii="Poppins Regular" w:cs="Poppins Regular" w:hAnsi="Poppins Regular" w:eastAsia="Poppins Regular"/>
          <w:rtl w:val="0"/>
        </w:rPr>
        <w:tab/>
        <w:t>4)Receive the Treasures Report.</w:t>
      </w:r>
    </w:p>
    <w:p>
      <w:pPr>
        <w:pStyle w:val="Plain Text"/>
        <w:rPr>
          <w:rFonts w:ascii="Poppins Regular" w:cs="Poppins Regular" w:hAnsi="Poppins Regular" w:eastAsia="Poppins Regular"/>
        </w:rPr>
      </w:pPr>
      <w:r>
        <w:rPr>
          <w:rFonts w:ascii="Poppins Regular" w:cs="Poppins Regular" w:hAnsi="Poppins Regular" w:eastAsia="Poppins Regular"/>
          <w:rtl w:val="0"/>
        </w:rPr>
        <w:tab/>
        <w:t xml:space="preserve">5)Receive the financial reports of the legacy corporations of the Presbytery of </w:t>
        <w:tab/>
        <w:t xml:space="preserve">         </w:t>
        <w:tab/>
        <w:tab/>
        <w:tab/>
        <w:tab/>
        <w:t>the Palisaides and the Presbytery of Elizabeth (if any.)</w:t>
      </w:r>
    </w:p>
    <w:p>
      <w:pPr>
        <w:pStyle w:val="Plain Text"/>
        <w:rPr>
          <w:rFonts w:ascii="Poppins Regular" w:cs="Poppins Regular" w:hAnsi="Poppins Regular" w:eastAsia="Poppins Regular"/>
        </w:rPr>
      </w:pPr>
      <w:r>
        <w:rPr>
          <w:rFonts w:ascii="Poppins Regular" w:cs="Poppins Regular" w:hAnsi="Poppins Regular" w:eastAsia="Poppins Regular"/>
          <w:rtl w:val="0"/>
        </w:rPr>
        <w:tab/>
        <w:t xml:space="preserve">6)Receive the Report of the Vision Team with the exception any Items called </w:t>
        <w:tab/>
        <w:tab/>
        <w:tab/>
        <w:tab/>
        <w:tab/>
        <w:t>out for Presbytery Action.</w:t>
      </w:r>
    </w:p>
    <w:p>
      <w:pPr>
        <w:pStyle w:val="Plain Text"/>
        <w:rPr>
          <w:rFonts w:ascii="Poppins Regular" w:cs="Poppins Regular" w:hAnsi="Poppins Regular" w:eastAsia="Poppins Regular"/>
        </w:rPr>
      </w:pPr>
      <w:r>
        <w:rPr>
          <w:rFonts w:ascii="Poppins Regular" w:cs="Poppins Regular" w:hAnsi="Poppins Regular" w:eastAsia="Poppins Regular"/>
          <w:rtl w:val="0"/>
        </w:rPr>
        <w:tab/>
        <w:t xml:space="preserve">7)Receive the Report of the COM with the exception any Items called out for </w:t>
      </w:r>
      <w:r>
        <w:rPr>
          <w:rFonts w:ascii="Poppins Regular" w:cs="Poppins Regular" w:hAnsi="Poppins Regular" w:eastAsia="Poppins Regular"/>
        </w:rPr>
        <w:br w:type="textWrapping"/>
        <w:tab/>
        <w:tab/>
      </w:r>
      <w:r>
        <w:rPr>
          <w:rFonts w:ascii="Poppins Regular" w:hAnsi="Poppins Regular"/>
          <w:rtl w:val="0"/>
          <w:lang w:val="en-US"/>
        </w:rPr>
        <w:t>Presbytery Action.</w:t>
      </w:r>
    </w:p>
    <w:p>
      <w:pPr>
        <w:pStyle w:val="Plain Text"/>
        <w:rPr>
          <w:rFonts w:ascii="Poppins Regular" w:cs="Poppins Regular" w:hAnsi="Poppins Regular" w:eastAsia="Poppins Regular"/>
        </w:rPr>
      </w:pPr>
      <w:r>
        <w:rPr>
          <w:rFonts w:ascii="Poppins Regular" w:cs="Poppins Regular" w:hAnsi="Poppins Regular" w:eastAsia="Poppins Regular"/>
          <w:rtl w:val="0"/>
        </w:rPr>
        <w:tab/>
        <w:t xml:space="preserve">8)Approve the designation of Housing Allowance for Rev. Jeremy Campbell and Rev. </w:t>
        <w:tab/>
        <w:tab/>
        <w:tab/>
        <w:tab/>
        <w:t>Steve Huston as indicated in the Clerks Written Report.</w:t>
      </w:r>
    </w:p>
    <w:p>
      <w:pPr>
        <w:pStyle w:val="Plain Text"/>
        <w:rPr>
          <w:rFonts w:ascii="Poppins Regular" w:cs="Poppins Regular" w:hAnsi="Poppins Regular" w:eastAsia="Poppins Regular"/>
        </w:rPr>
      </w:pPr>
      <w:r>
        <w:rPr>
          <w:rFonts w:ascii="Poppins Regular" w:cs="Poppins Regular" w:hAnsi="Poppins Regular" w:eastAsia="Poppins Regular"/>
        </w:rPr>
        <w:tab/>
      </w:r>
      <w:r>
        <w:rPr>
          <w:rFonts w:ascii="Poppins Regular" w:hAnsi="Poppins Regular"/>
          <w:rtl w:val="0"/>
          <w:lang w:val="en-US"/>
        </w:rPr>
        <w:t>9</w:t>
      </w:r>
      <w:r>
        <w:rPr>
          <w:rFonts w:ascii="Poppins Regular" w:hAnsi="Poppins Regular"/>
          <w:rtl w:val="0"/>
          <w:lang w:val="en-US"/>
        </w:rPr>
        <w:t xml:space="preserve">)Adopt the Following Schedule of meetings for 2022, February </w:t>
      </w:r>
      <w:r>
        <w:rPr>
          <w:rFonts w:ascii="Poppins Regular" w:hAnsi="Poppins Regular"/>
          <w:rtl w:val="0"/>
          <w:lang w:val="en-US"/>
        </w:rPr>
        <w:t>15</w:t>
      </w:r>
      <w:r>
        <w:rPr>
          <w:rFonts w:ascii="Poppins Regular" w:hAnsi="Poppins Regular"/>
          <w:rtl w:val="0"/>
          <w:lang w:val="en-US"/>
        </w:rPr>
        <w:t xml:space="preserve">th, May </w:t>
      </w:r>
      <w:r>
        <w:rPr>
          <w:rFonts w:ascii="Poppins Regular" w:hAnsi="Poppins Regular"/>
          <w:rtl w:val="0"/>
          <w:lang w:val="en-US"/>
        </w:rPr>
        <w:t>21</w:t>
      </w:r>
      <w:r>
        <w:rPr>
          <w:rFonts w:ascii="Poppins Regular" w:hAnsi="Poppins Regular"/>
          <w:rtl w:val="0"/>
          <w:lang w:val="en-US"/>
        </w:rPr>
        <w:t xml:space="preserve">th, </w:t>
        <w:tab/>
        <w:tab/>
        <w:tab/>
        <w:tab/>
        <w:tab/>
        <w:t>September 17th, and November 15th.</w:t>
      </w:r>
    </w:p>
    <w:p>
      <w:pPr>
        <w:pStyle w:val="Plain Text"/>
        <w:rPr>
          <w:rFonts w:ascii="Poppins Regular" w:cs="Poppins Regular" w:hAnsi="Poppins Regular" w:eastAsia="Poppins Regular"/>
          <w:sz w:val="22"/>
          <w:szCs w:val="22"/>
        </w:rPr>
      </w:pPr>
    </w:p>
    <w:p>
      <w:pPr>
        <w:pStyle w:val="Plain Text"/>
        <w:rPr>
          <w:rFonts w:ascii="Times Roman" w:cs="Times Roman" w:hAnsi="Times Roman" w:eastAsia="Times Roman"/>
          <w:sz w:val="22"/>
          <w:szCs w:val="22"/>
        </w:rPr>
      </w:pPr>
      <w:r>
        <w:rPr>
          <w:rFonts w:ascii="Poppins Regular" w:hAnsi="Poppins Regular"/>
          <w:sz w:val="22"/>
          <w:szCs w:val="22"/>
          <w:rtl w:val="0"/>
          <w:lang w:val="en-US"/>
        </w:rPr>
        <w:t xml:space="preserve">B) Housing Allowance </w:t>
      </w:r>
      <w:r>
        <w:rPr>
          <w:rFonts w:ascii="Poppins Regular" w:hAnsi="Poppins Regular" w:hint="default"/>
          <w:sz w:val="22"/>
          <w:szCs w:val="22"/>
          <w:rtl w:val="0"/>
          <w:lang w:val="en-US"/>
        </w:rPr>
        <w:t xml:space="preserve">— </w:t>
      </w:r>
      <w:r>
        <w:rPr>
          <w:rFonts w:ascii="Poppins Regular" w:hAnsi="Poppins Regular"/>
          <w:sz w:val="22"/>
          <w:szCs w:val="22"/>
          <w:rtl w:val="0"/>
          <w:lang w:val="en-US"/>
        </w:rPr>
        <w:t xml:space="preserve">Set the housing allowance for 2022 for Rev. Jeremy Campbell at $55,000 and Rev. Steve Huston at $60,000 of their respective cash salaries. </w:t>
      </w:r>
    </w:p>
    <w:p>
      <w:pPr>
        <w:pStyle w:val="Plain Text"/>
        <w:rPr>
          <w:rFonts w:ascii="Times Roman" w:cs="Times Roman" w:hAnsi="Times Roman" w:eastAsia="Times Roman"/>
          <w:sz w:val="22"/>
          <w:szCs w:val="22"/>
        </w:rPr>
      </w:pPr>
    </w:p>
    <w:p>
      <w:pPr>
        <w:pStyle w:val="Plain Text"/>
        <w:rPr>
          <w:rFonts w:ascii="Poppins Regular" w:cs="Poppins Regular" w:hAnsi="Poppins Regular" w:eastAsia="Poppins Regular"/>
          <w:sz w:val="22"/>
          <w:szCs w:val="22"/>
        </w:rPr>
      </w:pPr>
      <w:r>
        <w:rPr>
          <w:rFonts w:ascii="Poppins Regular" w:hAnsi="Poppins Regular"/>
          <w:sz w:val="22"/>
          <w:szCs w:val="22"/>
          <w:rtl w:val="0"/>
          <w:lang w:val="en-US"/>
        </w:rPr>
        <w:t xml:space="preserve">C) 2022 Meeting schedule </w:t>
      </w:r>
      <w:r>
        <w:rPr>
          <w:rFonts w:ascii="Poppins Regular" w:hAnsi="Poppins Regular" w:hint="default"/>
          <w:sz w:val="22"/>
          <w:szCs w:val="22"/>
          <w:rtl w:val="0"/>
          <w:lang w:val="en-US"/>
        </w:rPr>
        <w:t xml:space="preserve">— </w:t>
      </w:r>
      <w:r>
        <w:rPr>
          <w:rFonts w:ascii="Poppins Regular" w:hAnsi="Poppins Regular"/>
          <w:sz w:val="22"/>
          <w:szCs w:val="22"/>
          <w:rtl w:val="0"/>
          <w:lang w:val="en-US"/>
        </w:rPr>
        <w:t xml:space="preserve">Set the Meeting Schedule for 2022 as follows, the third </w:t>
      </w:r>
      <w:r>
        <w:rPr>
          <w:rFonts w:ascii="Poppins Regular" w:hAnsi="Poppins Regular"/>
          <w:sz w:val="22"/>
          <w:szCs w:val="22"/>
          <w:rtl w:val="0"/>
          <w:lang w:val="en-US"/>
        </w:rPr>
        <w:t>Tuesday</w:t>
      </w:r>
      <w:r>
        <w:rPr>
          <w:rFonts w:ascii="Poppins Regular" w:hAnsi="Poppins Regular"/>
          <w:sz w:val="22"/>
          <w:szCs w:val="22"/>
          <w:rtl w:val="0"/>
          <w:lang w:val="en-US"/>
        </w:rPr>
        <w:t xml:space="preserve"> of February (2/1</w:t>
      </w:r>
      <w:r>
        <w:rPr>
          <w:rFonts w:ascii="Poppins Regular" w:hAnsi="Poppins Regular"/>
          <w:sz w:val="22"/>
          <w:szCs w:val="22"/>
          <w:rtl w:val="0"/>
          <w:lang w:val="en-US"/>
        </w:rPr>
        <w:t>5</w:t>
      </w:r>
      <w:r>
        <w:rPr>
          <w:rFonts w:ascii="Poppins Regular" w:hAnsi="Poppins Regular"/>
          <w:sz w:val="22"/>
          <w:szCs w:val="22"/>
          <w:rtl w:val="0"/>
          <w:lang w:val="en-US"/>
        </w:rPr>
        <w:t xml:space="preserve">/22) the third </w:t>
      </w:r>
      <w:r>
        <w:rPr>
          <w:rFonts w:ascii="Poppins Regular" w:hAnsi="Poppins Regular"/>
          <w:sz w:val="22"/>
          <w:szCs w:val="22"/>
          <w:rtl w:val="0"/>
          <w:lang w:val="en-US"/>
        </w:rPr>
        <w:t>Saturday</w:t>
      </w:r>
      <w:r>
        <w:rPr>
          <w:rFonts w:ascii="Poppins Regular" w:hAnsi="Poppins Regular"/>
          <w:sz w:val="22"/>
          <w:szCs w:val="22"/>
          <w:rtl w:val="0"/>
          <w:lang w:val="en-US"/>
        </w:rPr>
        <w:t xml:space="preserve"> of May (annual meeting of the presbytery 5/17/22,) the third Saturday of September (9/17/22) and the third Tuesday of November (11/15/22.)  </w:t>
      </w:r>
      <w:r>
        <w:rPr>
          <w:rFonts w:ascii="Poppins Regular" w:hAnsi="Poppins Regular"/>
          <w:sz w:val="22"/>
          <w:szCs w:val="22"/>
          <w:rtl w:val="0"/>
          <w:lang w:val="en-US"/>
        </w:rPr>
        <w:t>Please note this is a slight change to the original dates posted earlier this week. The reason for this change is that the earlier February date is necessary to allow us an opportunity to consider to send an overture that our Committee on Representation is developing for next summer</w:t>
      </w:r>
      <w:r>
        <w:rPr>
          <w:rFonts w:ascii="Poppins Regular" w:hAnsi="Poppins Regular" w:hint="default"/>
          <w:sz w:val="22"/>
          <w:szCs w:val="22"/>
          <w:rtl w:val="0"/>
          <w:lang w:val="en-US"/>
        </w:rPr>
        <w:t>’</w:t>
      </w:r>
      <w:r>
        <w:rPr>
          <w:rFonts w:ascii="Poppins Regular" w:hAnsi="Poppins Regular"/>
          <w:sz w:val="22"/>
          <w:szCs w:val="22"/>
          <w:rtl w:val="0"/>
          <w:lang w:val="en-US"/>
        </w:rPr>
        <w:t>s General Assembly. The original date fell the day after the deadline for overtures.</w:t>
      </w:r>
    </w:p>
    <w:p>
      <w:pPr>
        <w:pStyle w:val="Plain Text"/>
        <w:rPr>
          <w:rFonts w:ascii="Poppins Regular" w:cs="Poppins Regular" w:hAnsi="Poppins Regular" w:eastAsia="Poppins Regular"/>
          <w:sz w:val="22"/>
          <w:szCs w:val="22"/>
        </w:rPr>
      </w:pPr>
    </w:p>
    <w:p>
      <w:pPr>
        <w:pStyle w:val="Plain Text"/>
      </w:pPr>
      <w:r>
        <w:rPr>
          <w:rFonts w:ascii="Poppins Regular" w:hAnsi="Poppins Regular"/>
          <w:sz w:val="22"/>
          <w:szCs w:val="22"/>
          <w:rtl w:val="0"/>
          <w:lang w:val="en-US"/>
        </w:rPr>
        <w:t xml:space="preserve">Please </w:t>
      </w:r>
      <w:r>
        <w:rPr>
          <w:rFonts w:ascii="Poppins Regular" w:hAnsi="Poppins Regular"/>
          <w:sz w:val="22"/>
          <w:szCs w:val="22"/>
          <w:rtl w:val="0"/>
          <w:lang w:val="en-US"/>
        </w:rPr>
        <w:t xml:space="preserve">further </w:t>
      </w:r>
      <w:r>
        <w:rPr>
          <w:rFonts w:ascii="Poppins Regular" w:hAnsi="Poppins Regular"/>
          <w:sz w:val="22"/>
          <w:szCs w:val="22"/>
          <w:rtl w:val="0"/>
          <w:lang w:val="en-US"/>
        </w:rPr>
        <w:t xml:space="preserve">note that in May at the annual meeting of the Presbytery we plan to have our Necrology report. May of 2022 will be our opportunity to remember with gratitude everyone who has gone before us in completion of their baptism, from whenever your congregation last reported through 12/31/2021. We will also include summary reports from teams and commissions in the packet for that meeting. </w:t>
      </w:r>
      <w:r>
        <w:rPr>
          <w:rFonts w:ascii="Times Roman" w:cs="Times Roman" w:hAnsi="Times Roman" w:eastAsia="Times Roman"/>
          <w:sz w:val="22"/>
          <w:szCs w:val="22"/>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 w:name="Poppins Bold">
    <w:charset w:val="00"/>
    <w:family w:val="roman"/>
    <w:pitch w:val="default"/>
  </w:font>
  <w:font w:name="Poppins Regular">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